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F1" w:rsidRPr="000409A5" w:rsidRDefault="001213F1" w:rsidP="001213F1">
      <w:pPr>
        <w:shd w:val="clear" w:color="auto" w:fill="FFFFFF"/>
        <w:spacing w:after="0" w:line="319" w:lineRule="atLeast"/>
        <w:jc w:val="both"/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</w:pPr>
      <w:bookmarkStart w:id="0" w:name="_GoBack"/>
      <w:r w:rsidRPr="001213F1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>Circular 1</w:t>
      </w:r>
      <w:r w:rsidR="000053AE" w:rsidRPr="000053AE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>/201</w:t>
      </w:r>
      <w:r w:rsidR="000053AE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>4</w:t>
      </w:r>
      <w:r w:rsidR="000053AE" w:rsidRPr="000053AE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 xml:space="preserve"> Análisis Financiero y Presupuestal</w:t>
      </w:r>
      <w:r w:rsidRPr="001213F1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 xml:space="preserve">. </w:t>
      </w:r>
      <w:r w:rsidR="000409A5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>C</w:t>
      </w:r>
      <w:r w:rsidR="000409A5" w:rsidRPr="000409A5">
        <w:rPr>
          <w:rFonts w:ascii="Calibri" w:eastAsia="Times New Roman" w:hAnsi="Calibri" w:cs="Calibri"/>
          <w:b/>
          <w:bCs/>
          <w:color w:val="444444"/>
          <w:sz w:val="32"/>
          <w:szCs w:val="32"/>
          <w:u w:val="single"/>
          <w:lang w:eastAsia="es-MX"/>
        </w:rPr>
        <w:t>onformación de las Unidades Administrativas para el ejercicio 2014</w:t>
      </w:r>
    </w:p>
    <w:bookmarkEnd w:id="0"/>
    <w:p w:rsidR="001213F1" w:rsidRDefault="001213F1" w:rsidP="001213F1">
      <w:pPr>
        <w:shd w:val="clear" w:color="auto" w:fill="FFFFFF"/>
        <w:spacing w:after="0" w:line="319" w:lineRule="atLeast"/>
        <w:jc w:val="both"/>
        <w:rPr>
          <w:rFonts w:ascii="Calibri" w:eastAsia="Times New Roman" w:hAnsi="Calibri" w:cs="Calibri"/>
          <w:color w:val="444444"/>
          <w:sz w:val="27"/>
          <w:szCs w:val="27"/>
          <w:lang w:eastAsia="es-MX"/>
        </w:rPr>
      </w:pPr>
    </w:p>
    <w:p w:rsidR="000409A5" w:rsidRDefault="000409A5" w:rsidP="001213F1">
      <w:pPr>
        <w:shd w:val="clear" w:color="auto" w:fill="FFFFFF"/>
        <w:spacing w:after="0" w:line="319" w:lineRule="atLeast"/>
        <w:jc w:val="both"/>
        <w:rPr>
          <w:rFonts w:ascii="Calibri" w:eastAsia="Times New Roman" w:hAnsi="Calibri" w:cs="Calibri"/>
          <w:color w:val="444444"/>
          <w:sz w:val="27"/>
          <w:szCs w:val="27"/>
          <w:lang w:eastAsia="es-MX"/>
        </w:rPr>
      </w:pPr>
    </w:p>
    <w:p w:rsidR="000409A5" w:rsidRPr="000409A5" w:rsidRDefault="000409A5" w:rsidP="000409A5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0409A5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Referente a la </w:t>
      </w:r>
      <w:r w:rsidRPr="000409A5">
        <w:rPr>
          <w:rFonts w:ascii="Calibri" w:eastAsia="Times New Roman" w:hAnsi="Calibri" w:cs="Calibri"/>
          <w:b/>
          <w:bCs/>
          <w:color w:val="444444"/>
          <w:sz w:val="28"/>
          <w:szCs w:val="28"/>
          <w:lang w:eastAsia="es-MX"/>
        </w:rPr>
        <w:t>conformación de las Unidades Administrativas para el ejercicio 2014</w:t>
      </w:r>
      <w:r w:rsidRPr="000409A5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, en el cual los Municipios (Tesorerías)  podrán determinar de manera simplificada su clasificador, les informamos que para Municipios serán </w:t>
      </w:r>
      <w:r w:rsidRPr="000409A5">
        <w:rPr>
          <w:rFonts w:ascii="Calibri" w:eastAsia="Times New Roman" w:hAnsi="Calibri" w:cs="Calibri"/>
          <w:b/>
          <w:bCs/>
          <w:color w:val="444444"/>
          <w:sz w:val="28"/>
          <w:szCs w:val="28"/>
          <w:lang w:eastAsia="es-MX"/>
        </w:rPr>
        <w:t>por lo menos</w:t>
      </w:r>
      <w:r w:rsidRPr="000409A5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 las siguientes:</w:t>
      </w:r>
    </w:p>
    <w:p w:rsidR="000409A5" w:rsidRPr="000409A5" w:rsidRDefault="000409A5" w:rsidP="000409A5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</w:p>
    <w:tbl>
      <w:tblPr>
        <w:tblW w:w="5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323"/>
      </w:tblGrid>
      <w:tr w:rsidR="000409A5" w:rsidRPr="000409A5" w:rsidTr="000409A5">
        <w:trPr>
          <w:trHeight w:val="300"/>
        </w:trPr>
        <w:tc>
          <w:tcPr>
            <w:tcW w:w="5080" w:type="dxa"/>
            <w:gridSpan w:val="2"/>
            <w:shd w:val="clear" w:color="auto" w:fill="FFFFFF"/>
            <w:vAlign w:val="center"/>
            <w:hideMark/>
          </w:tcPr>
          <w:p w:rsidR="000409A5" w:rsidRPr="000409A5" w:rsidRDefault="000409A5" w:rsidP="000409A5">
            <w:pPr>
              <w:spacing w:after="0" w:line="319" w:lineRule="atLeast"/>
              <w:jc w:val="both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es-MX"/>
              </w:rPr>
            </w:pPr>
            <w:r w:rsidRPr="000409A5">
              <w:rPr>
                <w:rFonts w:ascii="Calibri" w:eastAsia="Times New Roman" w:hAnsi="Calibri" w:cs="Calibri"/>
                <w:b/>
                <w:bCs/>
                <w:color w:val="444444"/>
                <w:sz w:val="23"/>
                <w:szCs w:val="23"/>
                <w:lang w:eastAsia="es-MX"/>
              </w:rPr>
              <w:t>UNIDAD ADMINISTRATIVA</w:t>
            </w:r>
          </w:p>
        </w:tc>
      </w:tr>
      <w:tr w:rsidR="000409A5" w:rsidRPr="000409A5" w:rsidTr="000409A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409A5" w:rsidRPr="000409A5" w:rsidRDefault="000409A5" w:rsidP="000409A5">
            <w:pPr>
              <w:spacing w:after="0" w:line="319" w:lineRule="atLeast"/>
              <w:jc w:val="both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es-MX"/>
              </w:rPr>
            </w:pPr>
            <w:r w:rsidRPr="000409A5">
              <w:rPr>
                <w:rFonts w:ascii="Calibri" w:eastAsia="Times New Roman" w:hAnsi="Calibri" w:cs="Calibri"/>
                <w:b/>
                <w:bCs/>
                <w:color w:val="444444"/>
                <w:sz w:val="23"/>
                <w:szCs w:val="23"/>
                <w:lang w:eastAsia="es-MX"/>
              </w:rPr>
              <w:t>CLAVE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A5" w:rsidRPr="000409A5" w:rsidRDefault="000409A5" w:rsidP="000409A5">
            <w:pPr>
              <w:spacing w:after="0" w:line="319" w:lineRule="atLeast"/>
              <w:jc w:val="both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es-MX"/>
              </w:rPr>
            </w:pPr>
            <w:r w:rsidRPr="000409A5">
              <w:rPr>
                <w:rFonts w:ascii="Calibri" w:eastAsia="Times New Roman" w:hAnsi="Calibri" w:cs="Calibri"/>
                <w:b/>
                <w:bCs/>
                <w:color w:val="444444"/>
                <w:sz w:val="23"/>
                <w:szCs w:val="23"/>
                <w:lang w:eastAsia="es-MX"/>
              </w:rPr>
              <w:t>NOMBRE</w:t>
            </w:r>
          </w:p>
        </w:tc>
      </w:tr>
      <w:tr w:rsidR="000409A5" w:rsidRPr="000409A5" w:rsidTr="000409A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409A5" w:rsidRPr="000409A5" w:rsidRDefault="000409A5" w:rsidP="000409A5">
            <w:pPr>
              <w:spacing w:after="0" w:line="319" w:lineRule="atLeast"/>
              <w:jc w:val="both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es-MX"/>
              </w:rPr>
            </w:pPr>
            <w:r w:rsidRPr="000409A5">
              <w:rPr>
                <w:rFonts w:ascii="Calibri" w:eastAsia="Times New Roman" w:hAnsi="Calibri" w:cs="Calibri"/>
                <w:b/>
                <w:bCs/>
                <w:color w:val="444444"/>
                <w:sz w:val="23"/>
                <w:szCs w:val="23"/>
                <w:lang w:eastAsia="es-MX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A5" w:rsidRPr="000409A5" w:rsidRDefault="000409A5" w:rsidP="000409A5">
            <w:pPr>
              <w:spacing w:after="0" w:line="319" w:lineRule="atLeast"/>
              <w:jc w:val="both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es-MX"/>
              </w:rPr>
            </w:pPr>
            <w:r w:rsidRPr="000409A5">
              <w:rPr>
                <w:rFonts w:ascii="Calibri" w:eastAsia="Times New Roman" w:hAnsi="Calibri" w:cs="Calibri"/>
                <w:b/>
                <w:bCs/>
                <w:color w:val="444444"/>
                <w:sz w:val="23"/>
                <w:szCs w:val="23"/>
                <w:lang w:eastAsia="es-MX"/>
              </w:rPr>
              <w:t>TESORERÍA</w:t>
            </w:r>
          </w:p>
        </w:tc>
      </w:tr>
      <w:tr w:rsidR="000409A5" w:rsidRPr="000409A5" w:rsidTr="000409A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409A5" w:rsidRPr="000409A5" w:rsidRDefault="000409A5" w:rsidP="000409A5">
            <w:pPr>
              <w:spacing w:after="0" w:line="319" w:lineRule="atLeast"/>
              <w:jc w:val="both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es-MX"/>
              </w:rPr>
            </w:pPr>
            <w:r w:rsidRPr="000409A5">
              <w:rPr>
                <w:rFonts w:ascii="Calibri" w:eastAsia="Times New Roman" w:hAnsi="Calibri" w:cs="Calibri"/>
                <w:b/>
                <w:bCs/>
                <w:color w:val="444444"/>
                <w:sz w:val="23"/>
                <w:szCs w:val="23"/>
                <w:lang w:eastAsia="es-MX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A5" w:rsidRPr="000409A5" w:rsidRDefault="000409A5" w:rsidP="000409A5">
            <w:pPr>
              <w:spacing w:after="0" w:line="319" w:lineRule="atLeast"/>
              <w:jc w:val="both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es-MX"/>
              </w:rPr>
            </w:pPr>
            <w:r w:rsidRPr="000409A5">
              <w:rPr>
                <w:rFonts w:ascii="Calibri" w:eastAsia="Times New Roman" w:hAnsi="Calibri" w:cs="Calibri"/>
                <w:b/>
                <w:bCs/>
                <w:color w:val="444444"/>
                <w:sz w:val="23"/>
                <w:szCs w:val="23"/>
                <w:lang w:eastAsia="es-MX"/>
              </w:rPr>
              <w:t>DESARROLLO ECONÓMICO Y SOCIAL</w:t>
            </w:r>
          </w:p>
        </w:tc>
      </w:tr>
      <w:tr w:rsidR="000409A5" w:rsidRPr="000409A5" w:rsidTr="000409A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409A5" w:rsidRPr="000409A5" w:rsidRDefault="000409A5" w:rsidP="000409A5">
            <w:pPr>
              <w:spacing w:after="0" w:line="319" w:lineRule="atLeast"/>
              <w:jc w:val="both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es-MX"/>
              </w:rPr>
            </w:pPr>
            <w:r w:rsidRPr="000409A5">
              <w:rPr>
                <w:rFonts w:ascii="Calibri" w:eastAsia="Times New Roman" w:hAnsi="Calibri" w:cs="Calibri"/>
                <w:b/>
                <w:bCs/>
                <w:color w:val="444444"/>
                <w:sz w:val="23"/>
                <w:szCs w:val="23"/>
                <w:lang w:eastAsia="es-MX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A5" w:rsidRPr="000409A5" w:rsidRDefault="000409A5" w:rsidP="000409A5">
            <w:pPr>
              <w:spacing w:after="0" w:line="319" w:lineRule="atLeast"/>
              <w:jc w:val="both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es-MX"/>
              </w:rPr>
            </w:pPr>
            <w:r w:rsidRPr="000409A5">
              <w:rPr>
                <w:rFonts w:ascii="Calibri" w:eastAsia="Times New Roman" w:hAnsi="Calibri" w:cs="Calibri"/>
                <w:b/>
                <w:bCs/>
                <w:color w:val="444444"/>
                <w:sz w:val="23"/>
                <w:szCs w:val="23"/>
                <w:lang w:eastAsia="es-MX"/>
              </w:rPr>
              <w:t>OBRAS PÚBLICAS Y SERV. PÚBLICOS</w:t>
            </w:r>
          </w:p>
        </w:tc>
      </w:tr>
      <w:tr w:rsidR="000409A5" w:rsidRPr="000409A5" w:rsidTr="000409A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409A5" w:rsidRPr="000409A5" w:rsidRDefault="000409A5" w:rsidP="000409A5">
            <w:pPr>
              <w:spacing w:after="0" w:line="319" w:lineRule="atLeast"/>
              <w:jc w:val="both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es-MX"/>
              </w:rPr>
            </w:pPr>
            <w:r w:rsidRPr="000409A5">
              <w:rPr>
                <w:rFonts w:ascii="Calibri" w:eastAsia="Times New Roman" w:hAnsi="Calibri" w:cs="Calibri"/>
                <w:b/>
                <w:bCs/>
                <w:color w:val="444444"/>
                <w:sz w:val="23"/>
                <w:szCs w:val="23"/>
                <w:lang w:eastAsia="es-MX"/>
              </w:rPr>
              <w:t>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A5" w:rsidRPr="000409A5" w:rsidRDefault="000409A5" w:rsidP="000409A5">
            <w:pPr>
              <w:spacing w:after="0" w:line="319" w:lineRule="atLeast"/>
              <w:jc w:val="both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es-MX"/>
              </w:rPr>
            </w:pPr>
            <w:r w:rsidRPr="000409A5">
              <w:rPr>
                <w:rFonts w:ascii="Calibri" w:eastAsia="Times New Roman" w:hAnsi="Calibri" w:cs="Calibri"/>
                <w:b/>
                <w:bCs/>
                <w:color w:val="444444"/>
                <w:sz w:val="23"/>
                <w:szCs w:val="23"/>
                <w:lang w:eastAsia="es-MX"/>
              </w:rPr>
              <w:t>DIF</w:t>
            </w:r>
          </w:p>
        </w:tc>
      </w:tr>
      <w:tr w:rsidR="000409A5" w:rsidRPr="000409A5" w:rsidTr="000409A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409A5" w:rsidRPr="000409A5" w:rsidRDefault="000409A5" w:rsidP="000409A5">
            <w:pPr>
              <w:spacing w:after="0" w:line="319" w:lineRule="atLeast"/>
              <w:jc w:val="both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es-MX"/>
              </w:rPr>
            </w:pPr>
            <w:r w:rsidRPr="000409A5">
              <w:rPr>
                <w:rFonts w:ascii="Calibri" w:eastAsia="Times New Roman" w:hAnsi="Calibri" w:cs="Calibri"/>
                <w:b/>
                <w:bCs/>
                <w:color w:val="444444"/>
                <w:sz w:val="23"/>
                <w:szCs w:val="23"/>
                <w:lang w:eastAsia="es-MX"/>
              </w:rPr>
              <w:t>A00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A5" w:rsidRPr="000409A5" w:rsidRDefault="000409A5" w:rsidP="000409A5">
            <w:pPr>
              <w:spacing w:after="0" w:line="319" w:lineRule="atLeast"/>
              <w:jc w:val="both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es-MX"/>
              </w:rPr>
            </w:pPr>
            <w:r w:rsidRPr="000409A5">
              <w:rPr>
                <w:rFonts w:ascii="Calibri" w:eastAsia="Times New Roman" w:hAnsi="Calibri" w:cs="Calibri"/>
                <w:b/>
                <w:bCs/>
                <w:color w:val="444444"/>
                <w:sz w:val="23"/>
                <w:szCs w:val="23"/>
                <w:lang w:eastAsia="es-MX"/>
              </w:rPr>
              <w:t>AGUA POTABLE</w:t>
            </w:r>
          </w:p>
        </w:tc>
      </w:tr>
      <w:tr w:rsidR="000409A5" w:rsidRPr="000409A5" w:rsidTr="000409A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409A5" w:rsidRPr="000409A5" w:rsidRDefault="000409A5" w:rsidP="000409A5">
            <w:pPr>
              <w:spacing w:after="0" w:line="319" w:lineRule="atLeast"/>
              <w:jc w:val="both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es-MX"/>
              </w:rPr>
            </w:pPr>
            <w:r w:rsidRPr="000409A5">
              <w:rPr>
                <w:rFonts w:ascii="Calibri" w:eastAsia="Times New Roman" w:hAnsi="Calibri" w:cs="Calibri"/>
                <w:b/>
                <w:bCs/>
                <w:color w:val="444444"/>
                <w:sz w:val="23"/>
                <w:szCs w:val="23"/>
                <w:lang w:eastAsia="es-MX"/>
              </w:rPr>
              <w:t>B00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A5" w:rsidRPr="000409A5" w:rsidRDefault="000409A5" w:rsidP="000409A5">
            <w:pPr>
              <w:spacing w:after="0" w:line="319" w:lineRule="atLeast"/>
              <w:jc w:val="both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es-MX"/>
              </w:rPr>
            </w:pPr>
            <w:r w:rsidRPr="000409A5">
              <w:rPr>
                <w:rFonts w:ascii="Calibri" w:eastAsia="Times New Roman" w:hAnsi="Calibri" w:cs="Calibri"/>
                <w:b/>
                <w:bCs/>
                <w:color w:val="444444"/>
                <w:sz w:val="23"/>
                <w:szCs w:val="23"/>
                <w:lang w:eastAsia="es-MX"/>
              </w:rPr>
              <w:t>PATRONATO DE LA FERIA</w:t>
            </w:r>
          </w:p>
        </w:tc>
      </w:tr>
    </w:tbl>
    <w:p w:rsidR="000409A5" w:rsidRPr="000409A5" w:rsidRDefault="000409A5" w:rsidP="000409A5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0409A5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 </w:t>
      </w:r>
    </w:p>
    <w:p w:rsidR="000409A5" w:rsidRPr="000409A5" w:rsidRDefault="000409A5" w:rsidP="000409A5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0409A5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 </w:t>
      </w:r>
      <w:r w:rsidRPr="000409A5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No obstante lo anterior, aquellos Municipios que decidan elaborar su clasificador atendiendo a la estructura proporcionada anteriormente, podrán realizarlo.</w:t>
      </w:r>
    </w:p>
    <w:p w:rsidR="000409A5" w:rsidRPr="000409A5" w:rsidRDefault="000409A5" w:rsidP="000409A5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0409A5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 </w:t>
      </w:r>
    </w:p>
    <w:p w:rsidR="000409A5" w:rsidRPr="000409A5" w:rsidRDefault="000409A5" w:rsidP="000409A5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0409A5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Atentamente </w:t>
      </w:r>
    </w:p>
    <w:p w:rsidR="000409A5" w:rsidRPr="000409A5" w:rsidRDefault="000409A5" w:rsidP="000409A5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0409A5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 </w:t>
      </w:r>
    </w:p>
    <w:p w:rsidR="000409A5" w:rsidRPr="000409A5" w:rsidRDefault="000409A5" w:rsidP="000409A5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0409A5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Dpto. Análisis Financiero y Presupuestal </w:t>
      </w:r>
    </w:p>
    <w:p w:rsidR="000409A5" w:rsidRPr="000409A5" w:rsidRDefault="000409A5" w:rsidP="000409A5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0409A5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Dir. Auditoría Financiera a Municipios</w:t>
      </w:r>
    </w:p>
    <w:p w:rsidR="000409A5" w:rsidRPr="000409A5" w:rsidRDefault="000409A5" w:rsidP="000409A5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0409A5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Auditoría Superior del Estado</w:t>
      </w:r>
    </w:p>
    <w:p w:rsidR="000409A5" w:rsidRPr="000409A5" w:rsidRDefault="000409A5" w:rsidP="000409A5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8"/>
          <w:szCs w:val="28"/>
          <w:lang w:eastAsia="es-MX"/>
        </w:rPr>
      </w:pPr>
      <w:r w:rsidRPr="000409A5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327"/>
      </w:tblGrid>
      <w:tr w:rsidR="00AD34CA" w:rsidRPr="00AD34CA" w:rsidTr="00AD34C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AD34CA" w:rsidRPr="00AD34CA" w:rsidRDefault="00AD34CA" w:rsidP="00AD34CA">
            <w:pPr>
              <w:spacing w:after="0" w:line="258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</w:pPr>
            <w:r w:rsidRPr="00AD34CA"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  <w:lastRenderedPageBreak/>
              <w:t>Enviado: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AD34CA" w:rsidRPr="00AD34CA" w:rsidRDefault="00AD34CA" w:rsidP="00AD34CA">
            <w:pPr>
              <w:spacing w:after="0" w:line="258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</w:pPr>
            <w:r w:rsidRPr="00AD34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  <w:t>martes, 28 de enero de 2014</w:t>
            </w:r>
          </w:p>
        </w:tc>
      </w:tr>
    </w:tbl>
    <w:p w:rsidR="00AA30F2" w:rsidRDefault="00AA30F2" w:rsidP="000409A5">
      <w:pPr>
        <w:shd w:val="clear" w:color="auto" w:fill="FFFFFF"/>
        <w:spacing w:after="0" w:line="319" w:lineRule="atLeast"/>
        <w:jc w:val="both"/>
      </w:pPr>
    </w:p>
    <w:sectPr w:rsidR="00AA30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5A8"/>
    <w:multiLevelType w:val="multilevel"/>
    <w:tmpl w:val="6D70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1"/>
    <w:rsid w:val="000053AE"/>
    <w:rsid w:val="000409A5"/>
    <w:rsid w:val="001213F1"/>
    <w:rsid w:val="003E4C48"/>
    <w:rsid w:val="00AA30F2"/>
    <w:rsid w:val="00A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21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13F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1213F1"/>
  </w:style>
  <w:style w:type="character" w:styleId="Hipervnculo">
    <w:name w:val="Hyperlink"/>
    <w:basedOn w:val="Fuentedeprrafopredeter"/>
    <w:uiPriority w:val="99"/>
    <w:semiHidden/>
    <w:unhideWhenUsed/>
    <w:rsid w:val="001213F1"/>
    <w:rPr>
      <w:color w:val="0000FF"/>
      <w:u w:val="single"/>
    </w:rPr>
  </w:style>
  <w:style w:type="paragraph" w:customStyle="1" w:styleId="ecxmsonormal">
    <w:name w:val="ecxmsonormal"/>
    <w:basedOn w:val="Normal"/>
    <w:rsid w:val="0004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21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13F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1213F1"/>
  </w:style>
  <w:style w:type="character" w:styleId="Hipervnculo">
    <w:name w:val="Hyperlink"/>
    <w:basedOn w:val="Fuentedeprrafopredeter"/>
    <w:uiPriority w:val="99"/>
    <w:semiHidden/>
    <w:unhideWhenUsed/>
    <w:rsid w:val="001213F1"/>
    <w:rPr>
      <w:color w:val="0000FF"/>
      <w:u w:val="single"/>
    </w:rPr>
  </w:style>
  <w:style w:type="paragraph" w:customStyle="1" w:styleId="ecxmsonormal">
    <w:name w:val="ecxmsonormal"/>
    <w:basedOn w:val="Normal"/>
    <w:rsid w:val="0004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1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676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52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57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74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0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48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9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26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42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197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384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93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285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188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215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941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950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0663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0145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902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4998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3664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4850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0013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5437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8666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04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1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93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9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3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0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2558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82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17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396772">
                                                      <w:marLeft w:val="0"/>
                                                      <w:marRight w:val="0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75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21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869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05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2014-05-21T18:43:00Z</dcterms:created>
  <dcterms:modified xsi:type="dcterms:W3CDTF">2015-05-28T19:34:00Z</dcterms:modified>
</cp:coreProperties>
</file>